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Налоги</w:t>
      </w: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– это </w:t>
      </w:r>
      <w:proofErr w:type="gramStart"/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обязательные платежи, взимаемые центральными и местными органами власти </w:t>
      </w: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 доходов и имущества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физических и юридических лиц Налоги являются</w:t>
      </w:r>
      <w:proofErr w:type="gramEnd"/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основным источником государственного бюджета.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</w:t>
      </w:r>
      <w:r w:rsidRPr="00540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—  обязательный, индивидуальный безвозмездный  платёж,  взимаемый с организаций и физических лиц  в форме отчуждения принадлежащих  им на праве собственности,  хозяйственного ведения или оперативного управления денежных сре</w:t>
      </w:r>
      <w:proofErr w:type="gramStart"/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дств в ц</w:t>
      </w:r>
      <w:proofErr w:type="gramEnd"/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елях финансового обеспечения деятельности государства и (или) муниципальных образований.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5845810" cy="2188210"/>
            <wp:effectExtent l="19050" t="0" r="2540" b="0"/>
            <wp:docPr id="1" name="Рисунок 1" descr="http://obschestvoznanie-ege.ru/wp-content/uploads/2024/09/%D1%8F%D1%8F13%D0%B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schestvoznanie-ege.ru/wp-content/uploads/2024/09/%D1%8F%D1%8F13%D0%B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8E8" w:rsidRPr="00540AB1" w:rsidRDefault="008218E8" w:rsidP="008218E8">
      <w:pPr>
        <w:shd w:val="clear" w:color="auto" w:fill="FFFFFF"/>
        <w:spacing w:before="100" w:beforeAutospacing="1" w:after="1543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Признаки налогов:</w:t>
      </w:r>
    </w:p>
    <w:p w:rsidR="008218E8" w:rsidRPr="00540AB1" w:rsidRDefault="008218E8" w:rsidP="008218E8">
      <w:pPr>
        <w:numPr>
          <w:ilvl w:val="0"/>
          <w:numId w:val="1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безвозмездный характер, то есть субъект не получает взамен ничего;</w:t>
      </w:r>
    </w:p>
    <w:p w:rsidR="008218E8" w:rsidRPr="00540AB1" w:rsidRDefault="008218E8" w:rsidP="008218E8">
      <w:pPr>
        <w:numPr>
          <w:ilvl w:val="0"/>
          <w:numId w:val="1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обязательность;</w:t>
      </w:r>
    </w:p>
    <w:p w:rsidR="008218E8" w:rsidRPr="00540AB1" w:rsidRDefault="008218E8" w:rsidP="008218E8">
      <w:pPr>
        <w:numPr>
          <w:ilvl w:val="0"/>
          <w:numId w:val="1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индивидуальность;</w:t>
      </w:r>
    </w:p>
    <w:p w:rsidR="008218E8" w:rsidRPr="00540AB1" w:rsidRDefault="008218E8" w:rsidP="008218E8">
      <w:pPr>
        <w:numPr>
          <w:ilvl w:val="0"/>
          <w:numId w:val="1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направленность в госбюджет, то есть публичные цели налогообложения;</w:t>
      </w:r>
    </w:p>
    <w:p w:rsidR="008218E8" w:rsidRPr="00540AB1" w:rsidRDefault="008218E8" w:rsidP="008218E8">
      <w:pPr>
        <w:numPr>
          <w:ilvl w:val="0"/>
          <w:numId w:val="1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денежная форма уплаты (наличная или безналичная форма платежа).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Налогообложение 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– определённый законодательством страны механизм изъятия части доходов граждан и организаций в пользу государства для оплаты расходов органов государственной власти и местного самоуправления.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Налогообложению в РФ не подлежат.</w:t>
      </w:r>
    </w:p>
    <w:p w:rsidR="008218E8" w:rsidRPr="00540AB1" w:rsidRDefault="008218E8" w:rsidP="008218E8">
      <w:pPr>
        <w:numPr>
          <w:ilvl w:val="0"/>
          <w:numId w:val="2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Государственные пособия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, за исключением пособий по временной нетрудоспособности (то есть больничные лист) и по уходу за больным ребёнком.</w:t>
      </w:r>
    </w:p>
    <w:p w:rsidR="008218E8" w:rsidRPr="00540AB1" w:rsidRDefault="008218E8" w:rsidP="008218E8">
      <w:pPr>
        <w:numPr>
          <w:ilvl w:val="0"/>
          <w:numId w:val="2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Государственные пенсии.</w:t>
      </w:r>
    </w:p>
    <w:p w:rsidR="008218E8" w:rsidRPr="00540AB1" w:rsidRDefault="008218E8" w:rsidP="008218E8">
      <w:pPr>
        <w:numPr>
          <w:ilvl w:val="0"/>
          <w:numId w:val="2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Все виды 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установленных законодательством </w:t>
      </w: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компенсационных выплат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, связанных с возмещением вреда, оплатой стоимости полагающегося натурального довольствия, оплатой стоимости питания, спортивного снаряжения и т.д. для спортсменов, увольнением работников, гибелью военнослужащих и др.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Налоговая декларация</w:t>
      </w:r>
      <w:r w:rsidRPr="00540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– письменное заявление налогоплательщика об объектах налогообложения, полученных доходах и произведённых расходах, источников доходов, налоговых льготах, других данных, служащих основанием для исчисления и уплаты налогов.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Налоговая декларация </w:t>
      </w: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представляется раз в год по мету жительства.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Некоторым </w:t>
      </w: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категориям граждан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предоставляются </w:t>
      </w: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налоговые льготы:</w:t>
      </w:r>
    </w:p>
    <w:p w:rsidR="008218E8" w:rsidRPr="00540AB1" w:rsidRDefault="008218E8" w:rsidP="008218E8">
      <w:pPr>
        <w:numPr>
          <w:ilvl w:val="0"/>
          <w:numId w:val="3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участники и инвалиды Великой Отечественной войны</w:t>
      </w:r>
    </w:p>
    <w:p w:rsidR="008218E8" w:rsidRPr="00540AB1" w:rsidRDefault="008218E8" w:rsidP="008218E8">
      <w:pPr>
        <w:numPr>
          <w:ilvl w:val="0"/>
          <w:numId w:val="3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родители и супруги военнослужащих, погибших при защите Родины</w:t>
      </w:r>
    </w:p>
    <w:p w:rsidR="008218E8" w:rsidRPr="00540AB1" w:rsidRDefault="008218E8" w:rsidP="008218E8">
      <w:pPr>
        <w:numPr>
          <w:ilvl w:val="0"/>
          <w:numId w:val="3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военнослужащие, участвовавшие в военных действиях в горячих точках</w:t>
      </w:r>
    </w:p>
    <w:p w:rsidR="008218E8" w:rsidRPr="00540AB1" w:rsidRDefault="008218E8" w:rsidP="008218E8">
      <w:pPr>
        <w:numPr>
          <w:ilvl w:val="0"/>
          <w:numId w:val="3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родственники, на содержании которых находятся инвалиды детства, I группы и др.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Совокупность взимаемых в стране налогов, правил их уплаты и  налоговых органов называют </w:t>
      </w: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налоговой системой</w:t>
      </w:r>
      <w:r w:rsidRPr="00540A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0AB1" w:rsidRDefault="00540AB1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5940425" cy="1810180"/>
            <wp:effectExtent l="19050" t="0" r="3175" b="0"/>
            <wp:docPr id="4" name="Рисунок 2" descr="http://obschestvoznanie-ege.ru/wp-content/uploads/2024/09/%D1%8F%D1%8F13%D0%B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schestvoznanie-ege.ru/wp-content/uploads/2024/09/%D1%8F%D1%8F13%D0%B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8E8"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В России основы налоговой системы закреплены </w:t>
      </w:r>
      <w:r w:rsidR="008218E8"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Налоговом кодексе </w:t>
      </w:r>
      <w:proofErr w:type="spellStart"/>
      <w:r w:rsidR="008218E8"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РФ</w:t>
      </w:r>
      <w:proofErr w:type="gramStart"/>
      <w:r w:rsidR="008218E8"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.И</w:t>
      </w:r>
      <w:proofErr w:type="gramEnd"/>
      <w:r w:rsidR="008218E8"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="008218E8"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налогового кодекса РФ (статья 3).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1.Каждое лицо должно уплачивать законно установленные налоги и сборы.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2.Налоги и сборы не могут иметь дискриминационный характер и различно применяться исходя из социальных, расовых, национальных, религиозных и иных подобных критериев.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3.Не допускается устанавливать налоги и сборы, нарушающие единое экономическое пространство Российской Федерации.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4.Ни на кого не может быть возложена обязанность уплачивать налоги и сборы, не предусмотренные настоящим Кодексом.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240" w:lineRule="auto"/>
        <w:outlineLvl w:val="4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Налоговые органы.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Налоговые органы собирают с граждан и юридических лиц налоги.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Это </w:t>
      </w: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Федеральная налоговая служба России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, отделения которой (</w:t>
      </w: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налоговые инспекции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) имеются на всей территории России.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Налогоплательщик</w:t>
      </w:r>
      <w:r w:rsidRPr="00540A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— физическое лицо или юридическое лицо (организация), на которое возложена обязанность </w:t>
      </w:r>
      <w:proofErr w:type="gramStart"/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уплачивать</w:t>
      </w:r>
      <w:proofErr w:type="gramEnd"/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налоги в муниципальные или государственные налоговые органы в соответствии с налоговым законодательством.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Элементы налогообложения:</w:t>
      </w:r>
    </w:p>
    <w:p w:rsidR="008218E8" w:rsidRPr="00540AB1" w:rsidRDefault="008218E8" w:rsidP="008218E8">
      <w:pPr>
        <w:numPr>
          <w:ilvl w:val="0"/>
          <w:numId w:val="4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объект налогообложения,</w:t>
      </w:r>
    </w:p>
    <w:p w:rsidR="008218E8" w:rsidRPr="00540AB1" w:rsidRDefault="008218E8" w:rsidP="008218E8">
      <w:pPr>
        <w:numPr>
          <w:ilvl w:val="0"/>
          <w:numId w:val="4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налоговая база  (стоимостная, физическая или иная характеристика объекта налогообложения, являющаяся основой  исчисления  налога),</w:t>
      </w:r>
    </w:p>
    <w:p w:rsidR="008218E8" w:rsidRPr="00540AB1" w:rsidRDefault="008218E8" w:rsidP="008218E8">
      <w:pPr>
        <w:numPr>
          <w:ilvl w:val="0"/>
          <w:numId w:val="4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налоговый период (период,  за  который  взимается</w:t>
      </w:r>
      <w:proofErr w:type="gramEnd"/>
    </w:p>
    <w:p w:rsidR="008218E8" w:rsidRPr="00540AB1" w:rsidRDefault="008218E8" w:rsidP="008218E8">
      <w:pPr>
        <w:numPr>
          <w:ilvl w:val="0"/>
          <w:numId w:val="4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налог),</w:t>
      </w:r>
    </w:p>
    <w:p w:rsidR="008218E8" w:rsidRPr="00540AB1" w:rsidRDefault="008218E8" w:rsidP="008218E8">
      <w:pPr>
        <w:numPr>
          <w:ilvl w:val="0"/>
          <w:numId w:val="4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ставка налога (величина налога на одну единицу налоговой базы),</w:t>
      </w:r>
    </w:p>
    <w:p w:rsidR="008218E8" w:rsidRPr="00540AB1" w:rsidRDefault="008218E8" w:rsidP="008218E8">
      <w:pPr>
        <w:numPr>
          <w:ilvl w:val="0"/>
          <w:numId w:val="4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порядок исчисления налога,</w:t>
      </w:r>
    </w:p>
    <w:p w:rsidR="008218E8" w:rsidRPr="00540AB1" w:rsidRDefault="008218E8" w:rsidP="008218E8">
      <w:pPr>
        <w:numPr>
          <w:ilvl w:val="0"/>
          <w:numId w:val="4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порядок и сроки уплаты налога,</w:t>
      </w:r>
    </w:p>
    <w:p w:rsidR="008218E8" w:rsidRPr="00540AB1" w:rsidRDefault="008218E8" w:rsidP="008218E8">
      <w:pPr>
        <w:numPr>
          <w:ilvl w:val="0"/>
          <w:numId w:val="4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случаи налоговые льготы и основания для их использования налогоплательщиком.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функции налогов:</w:t>
      </w:r>
    </w:p>
    <w:p w:rsidR="008218E8" w:rsidRPr="00540AB1" w:rsidRDefault="008218E8" w:rsidP="008218E8">
      <w:pPr>
        <w:numPr>
          <w:ilvl w:val="0"/>
          <w:numId w:val="5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фискальная</w:t>
      </w:r>
      <w:proofErr w:type="gramEnd"/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– наполнение государственного бюджета и финансирование расходов государства;</w:t>
      </w:r>
    </w:p>
    <w:p w:rsidR="008218E8" w:rsidRPr="00540AB1" w:rsidRDefault="008218E8" w:rsidP="008218E8">
      <w:pPr>
        <w:numPr>
          <w:ilvl w:val="0"/>
          <w:numId w:val="5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социальная</w:t>
      </w:r>
      <w:proofErr w:type="gramEnd"/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– сглаживают социальное неравенство за счёт перераспределения части доходов.</w:t>
      </w:r>
    </w:p>
    <w:p w:rsidR="008218E8" w:rsidRPr="00540AB1" w:rsidRDefault="008218E8" w:rsidP="008218E8">
      <w:pPr>
        <w:numPr>
          <w:ilvl w:val="0"/>
          <w:numId w:val="5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регулирующа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я</w:t>
      </w:r>
      <w:proofErr w:type="gramEnd"/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влияние структурные изменения экономики, развитие внешнеэкономических связей, потребление.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налогов по методу взимания:</w:t>
      </w:r>
    </w:p>
    <w:p w:rsidR="008218E8" w:rsidRPr="00540AB1" w:rsidRDefault="008218E8" w:rsidP="008218E8">
      <w:pPr>
        <w:numPr>
          <w:ilvl w:val="0"/>
          <w:numId w:val="6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прямые,</w:t>
      </w:r>
    </w:p>
    <w:p w:rsidR="008218E8" w:rsidRPr="00540AB1" w:rsidRDefault="008218E8" w:rsidP="008218E8">
      <w:pPr>
        <w:numPr>
          <w:ilvl w:val="0"/>
          <w:numId w:val="6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косвенные.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Прямые  налоги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изымаются непосредственно  из  дохода  налогоплательщика.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Объектом налогообложения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могут быть:</w:t>
      </w:r>
    </w:p>
    <w:p w:rsidR="008218E8" w:rsidRPr="00540AB1" w:rsidRDefault="008218E8" w:rsidP="008218E8">
      <w:pPr>
        <w:numPr>
          <w:ilvl w:val="0"/>
          <w:numId w:val="7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доходы налогоплательщика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(например,  налог  на доходы физических  лиц, налог  на  прибыль  организаций),</w:t>
      </w:r>
    </w:p>
    <w:p w:rsidR="008218E8" w:rsidRPr="00540AB1" w:rsidRDefault="008218E8" w:rsidP="008218E8">
      <w:pPr>
        <w:numPr>
          <w:ilvl w:val="0"/>
          <w:numId w:val="7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принадлежащее налогоплательщику им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ущество (например, земельный налог, транспортный налог),</w:t>
      </w:r>
    </w:p>
    <w:p w:rsidR="008218E8" w:rsidRPr="00540AB1" w:rsidRDefault="008218E8" w:rsidP="008218E8">
      <w:pPr>
        <w:numPr>
          <w:ilvl w:val="0"/>
          <w:numId w:val="7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определённые виды деятельности (например,  налог  на  добычу  полезных ископаемых, сборы за пользование объектами животного мира и  за пользование объектами  водных биологических ресурсов).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Косвенные налоги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включаются  в  цену  товаров  и  услуг,  накапливаются  у продавца  товаров  и  выплачиваются  им  в  казну.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К косвенным  налогам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 относят  налог  на  добавленную стоимость, акцизы, таможенные пошлины и сборы.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налогов по характеру ставок:</w:t>
      </w:r>
    </w:p>
    <w:p w:rsidR="008218E8" w:rsidRPr="00540AB1" w:rsidRDefault="008218E8" w:rsidP="008218E8">
      <w:pPr>
        <w:numPr>
          <w:ilvl w:val="0"/>
          <w:numId w:val="8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регрессивные налоги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(ставки снижаются при возрастании налоговой базы),</w:t>
      </w:r>
    </w:p>
    <w:p w:rsidR="008218E8" w:rsidRPr="00540AB1" w:rsidRDefault="008218E8" w:rsidP="008218E8">
      <w:pPr>
        <w:numPr>
          <w:ilvl w:val="0"/>
          <w:numId w:val="8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пропорциональные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(ставки не зависят от величины налоговой базы),</w:t>
      </w:r>
    </w:p>
    <w:p w:rsidR="008218E8" w:rsidRPr="00540AB1" w:rsidRDefault="008218E8" w:rsidP="008218E8">
      <w:pPr>
        <w:numPr>
          <w:ilvl w:val="0"/>
          <w:numId w:val="8"/>
        </w:numPr>
        <w:shd w:val="clear" w:color="auto" w:fill="FFFFFF"/>
        <w:spacing w:after="257" w:line="240" w:lineRule="auto"/>
        <w:ind w:left="1646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прогрессивные 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(ставки увеличиваются при возрастании налоговой базы).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5878195" cy="5290185"/>
            <wp:effectExtent l="19050" t="0" r="8255" b="0"/>
            <wp:docPr id="3" name="Рисунок 3" descr="http://obschestvoznanie-ege.ru/wp-content/uploads/2024/09/%D1%8F%D1%8F1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bschestvoznanie-ege.ru/wp-content/uploads/2024/09/%D1%8F%D1%8F1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529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8E8" w:rsidRPr="00540AB1" w:rsidRDefault="008218E8" w:rsidP="008218E8">
      <w:pPr>
        <w:shd w:val="clear" w:color="auto" w:fill="FFFFFF"/>
        <w:spacing w:before="100" w:beforeAutospacing="1" w:after="1543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Конституции РФ.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Статья 57.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Каждый </w:t>
      </w: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обязан платить</w:t>
      </w: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 законно установленные налоги и сборы.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Законы, устанавливающие новые налоги или ухудшающие положение налогоплательщика. Обратной силы не имеют.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Таким образом, </w:t>
      </w:r>
      <w:r w:rsidRPr="00540AB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уплата налогов является одной из основных конституционных обязанностей граждан.</w:t>
      </w:r>
    </w:p>
    <w:p w:rsidR="008218E8" w:rsidRPr="00540AB1" w:rsidRDefault="008218E8" w:rsidP="008218E8">
      <w:pPr>
        <w:shd w:val="clear" w:color="auto" w:fill="FFFFFF"/>
        <w:spacing w:before="100" w:beforeAutospacing="1" w:after="1543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40AB1">
        <w:rPr>
          <w:rFonts w:ascii="Times New Roman" w:eastAsia="Times New Roman" w:hAnsi="Times New Roman" w:cs="Times New Roman"/>
          <w:color w:val="555555"/>
          <w:sz w:val="28"/>
          <w:szCs w:val="28"/>
        </w:rPr>
        <w:t>Сокрытие доходов от налогообложения карается по закону.</w:t>
      </w:r>
    </w:p>
    <w:p w:rsidR="00121CFF" w:rsidRPr="00540AB1" w:rsidRDefault="00121CFF">
      <w:pPr>
        <w:rPr>
          <w:rFonts w:ascii="Times New Roman" w:hAnsi="Times New Roman" w:cs="Times New Roman"/>
          <w:sz w:val="28"/>
          <w:szCs w:val="28"/>
        </w:rPr>
      </w:pPr>
    </w:p>
    <w:sectPr w:rsidR="00121CFF" w:rsidRPr="00540AB1" w:rsidSect="0098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EEC"/>
    <w:multiLevelType w:val="multilevel"/>
    <w:tmpl w:val="78EA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41593"/>
    <w:multiLevelType w:val="multilevel"/>
    <w:tmpl w:val="978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8774E"/>
    <w:multiLevelType w:val="multilevel"/>
    <w:tmpl w:val="6A7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E2958"/>
    <w:multiLevelType w:val="multilevel"/>
    <w:tmpl w:val="B0AA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551FB"/>
    <w:multiLevelType w:val="multilevel"/>
    <w:tmpl w:val="A72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D28DA"/>
    <w:multiLevelType w:val="multilevel"/>
    <w:tmpl w:val="00C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4154D"/>
    <w:multiLevelType w:val="multilevel"/>
    <w:tmpl w:val="D83C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80B87"/>
    <w:multiLevelType w:val="multilevel"/>
    <w:tmpl w:val="C6B0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8218E8"/>
    <w:rsid w:val="00121CFF"/>
    <w:rsid w:val="00540AB1"/>
    <w:rsid w:val="008218E8"/>
    <w:rsid w:val="0098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A8"/>
  </w:style>
  <w:style w:type="paragraph" w:styleId="4">
    <w:name w:val="heading 4"/>
    <w:basedOn w:val="a"/>
    <w:link w:val="40"/>
    <w:uiPriority w:val="9"/>
    <w:qFormat/>
    <w:rsid w:val="00821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218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18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218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2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18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bschestvoznanie-ege.ru/wp-content/uploads/2024/09/%D1%8F%D1%8F13%D0%B5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bschestvoznanie-ege.ru/wp-content/uploads/2024/09/%D1%8F%D1%8F13%D0%B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bschestvoznanie-ege.ru/wp-content/uploads/2024/09/%D1%8F%D1%8F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5</cp:revision>
  <dcterms:created xsi:type="dcterms:W3CDTF">2025-04-03T16:39:00Z</dcterms:created>
  <dcterms:modified xsi:type="dcterms:W3CDTF">2025-04-03T16:43:00Z</dcterms:modified>
</cp:coreProperties>
</file>